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 w:eastAsia="Calibri"/>
          <w:b/>
          <w:color w:val="205A55"/>
          <w:sz w:val="36"/>
        </w:rPr>
        <w:t>Havale / EFT Bildirim Formu</w:t>
      </w:r>
    </w:p>
    <w:p>
      <w:pPr>
        <w:spacing w:after="240"/>
      </w:pPr>
      <w:r>
        <w:rPr>
          <w:rFonts w:ascii="Calibri" w:hAnsi="Calibri" w:eastAsia="Calibri"/>
          <w:b w:val="0"/>
          <w:color w:val="5F7471"/>
          <w:sz w:val="21"/>
        </w:rPr>
        <w:t>Ödemenizi yaptıktan sonra formu doldurup refendeks@gmail.com adresine iletebilirsiniz.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TEKLIF VE MÜŞTERI BILGILERI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Teklif numarası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Bildirim tarihi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GG / AA / YYYY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Ad soyad / Firma unvanı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Telefon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E-posta adresi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ÖDEME BILGILERI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Banka adı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Gönderen hesap sahibi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Tutar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₺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İşlem / dekont numarası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Açıklama / sipariş notu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ONAY</w:t>
            </w:r>
          </w:p>
        </w:tc>
      </w:tr>
    </w:tbl>
    <w:p>
      <w:pPr>
        <w:spacing w:after="160"/>
      </w:pPr>
      <w:r>
        <w:rPr>
          <w:rFonts w:ascii="Calibri" w:hAnsi="Calibri" w:eastAsia="Calibri"/>
          <w:b w:val="0"/>
          <w:color w:val="5F7471"/>
          <w:sz w:val="20"/>
        </w:rPr>
        <w:t>Yukarıdaki bilgilerin doğru olduğunu onaylıyorum.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Ad soyad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İmza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color w:val="5F7471"/>
        <w:sz w:val="17"/>
      </w:rPr>
      <w:t>refendeks.com  •  refendeks@gmail.com  •  Teklif ve parça danışma hattı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D4755D"/>
        <w:sz w:val="36"/>
      </w:rPr>
      <w:t>R</w:t>
    </w:r>
    <w:r>
      <w:rPr>
        <w:rFonts w:ascii="Calibri" w:hAnsi="Calibri" w:eastAsia="Calibri"/>
        <w:b/>
        <w:color w:val="205A55"/>
        <w:sz w:val="28"/>
      </w:rPr>
      <w:t xml:space="preserve">  refendeks</w:t>
    </w:r>
    <w:r>
      <w:rPr>
        <w:rFonts w:ascii="Calibri" w:hAnsi="Calibri" w:eastAsia="Calibri"/>
        <w:b w:val="0"/>
        <w:color w:val="5F7471"/>
        <w:sz w:val="18"/>
      </w:rPr>
      <w:t xml:space="preserve">  |  Müşteri Belgesi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